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EBC" w:rsidRPr="00740EBC" w:rsidRDefault="00740EBC" w:rsidP="00740EBC">
      <w:pPr>
        <w:jc w:val="both"/>
        <w:rPr>
          <w:rFonts w:ascii="Times New Roman" w:hAnsi="Times New Roman" w:cs="Times New Roman"/>
          <w:sz w:val="28"/>
          <w:szCs w:val="28"/>
        </w:rPr>
      </w:pPr>
      <w:r w:rsidRPr="00740EBC">
        <w:rPr>
          <w:rFonts w:ascii="Times New Roman" w:hAnsi="Times New Roman" w:cs="Times New Roman"/>
          <w:sz w:val="28"/>
          <w:szCs w:val="28"/>
        </w:rPr>
        <w:t xml:space="preserve">Памятка для родителей </w:t>
      </w:r>
    </w:p>
    <w:p w:rsidR="00740EBC" w:rsidRPr="00740EBC" w:rsidRDefault="00740EBC" w:rsidP="00740EBC">
      <w:pPr>
        <w:jc w:val="both"/>
        <w:rPr>
          <w:rFonts w:ascii="Times New Roman" w:hAnsi="Times New Roman" w:cs="Times New Roman"/>
          <w:sz w:val="28"/>
          <w:szCs w:val="28"/>
        </w:rPr>
      </w:pPr>
      <w:r w:rsidRPr="00740EBC">
        <w:rPr>
          <w:rFonts w:ascii="Times New Roman" w:hAnsi="Times New Roman" w:cs="Times New Roman"/>
          <w:sz w:val="28"/>
          <w:szCs w:val="28"/>
        </w:rPr>
        <w:t xml:space="preserve">Летняя занятость подростков (Железнодорожный район, г. Екатеринбург) </w:t>
      </w:r>
    </w:p>
    <w:p w:rsidR="00740EBC" w:rsidRPr="00740EBC" w:rsidRDefault="00740EBC" w:rsidP="00740EBC">
      <w:pPr>
        <w:jc w:val="both"/>
        <w:rPr>
          <w:rFonts w:ascii="Times New Roman" w:hAnsi="Times New Roman" w:cs="Times New Roman"/>
          <w:sz w:val="28"/>
          <w:szCs w:val="28"/>
        </w:rPr>
      </w:pPr>
      <w:r w:rsidRPr="00740EBC">
        <w:rPr>
          <w:rFonts w:ascii="Times New Roman" w:hAnsi="Times New Roman" w:cs="Times New Roman"/>
          <w:sz w:val="28"/>
          <w:szCs w:val="28"/>
        </w:rPr>
        <w:t xml:space="preserve">1. Дневные лагеря при школах района - уточнять в своей школе или в Управлении образования Железнодорожного района (ул. </w:t>
      </w:r>
      <w:proofErr w:type="spellStart"/>
      <w:r w:rsidRPr="00740EBC">
        <w:rPr>
          <w:rFonts w:ascii="Times New Roman" w:hAnsi="Times New Roman" w:cs="Times New Roman"/>
          <w:sz w:val="28"/>
          <w:szCs w:val="28"/>
        </w:rPr>
        <w:t>Мельковская</w:t>
      </w:r>
      <w:proofErr w:type="spellEnd"/>
      <w:r w:rsidRPr="00740EBC">
        <w:rPr>
          <w:rFonts w:ascii="Times New Roman" w:hAnsi="Times New Roman" w:cs="Times New Roman"/>
          <w:sz w:val="28"/>
          <w:szCs w:val="28"/>
        </w:rPr>
        <w:t xml:space="preserve">, 27, тел. 304-50-50) </w:t>
      </w:r>
    </w:p>
    <w:p w:rsidR="00740EBC" w:rsidRPr="00740EBC" w:rsidRDefault="00740EBC" w:rsidP="00740EBC">
      <w:pPr>
        <w:jc w:val="both"/>
        <w:rPr>
          <w:rFonts w:ascii="Times New Roman" w:hAnsi="Times New Roman" w:cs="Times New Roman"/>
          <w:sz w:val="28"/>
          <w:szCs w:val="28"/>
        </w:rPr>
      </w:pPr>
      <w:r w:rsidRPr="00740EBC">
        <w:rPr>
          <w:rFonts w:ascii="Times New Roman" w:hAnsi="Times New Roman" w:cs="Times New Roman"/>
          <w:sz w:val="28"/>
          <w:szCs w:val="28"/>
        </w:rPr>
        <w:t>2. Бесплатные секции и клубы ДЮЦ «Юность» (ул. Фрунзе, 67) Подростковый клуб «Дружба» (ул. Техническая, 44) Подростковый клуб «Романтик» (пер. Красный, 5)</w:t>
      </w:r>
      <w:r w:rsidRPr="00740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EBC" w:rsidRPr="00740EBC" w:rsidRDefault="00740EBC" w:rsidP="00740EBC">
      <w:pPr>
        <w:jc w:val="both"/>
        <w:rPr>
          <w:rFonts w:ascii="Times New Roman" w:hAnsi="Times New Roman" w:cs="Times New Roman"/>
          <w:sz w:val="28"/>
          <w:szCs w:val="28"/>
        </w:rPr>
      </w:pPr>
      <w:r w:rsidRPr="00740EBC">
        <w:rPr>
          <w:rFonts w:ascii="Times New Roman" w:hAnsi="Times New Roman" w:cs="Times New Roman"/>
          <w:sz w:val="28"/>
          <w:szCs w:val="28"/>
        </w:rPr>
        <w:t xml:space="preserve">3. Спортивные школы Спортивная школа олимпийского резерва № 1 (ул. Софьи Перовской, 94) ДЮСШ Железнодорожного района (ул. </w:t>
      </w:r>
      <w:proofErr w:type="spellStart"/>
      <w:r w:rsidRPr="00740EBC">
        <w:rPr>
          <w:rFonts w:ascii="Times New Roman" w:hAnsi="Times New Roman" w:cs="Times New Roman"/>
          <w:sz w:val="28"/>
          <w:szCs w:val="28"/>
        </w:rPr>
        <w:t>Мельковская</w:t>
      </w:r>
      <w:proofErr w:type="spellEnd"/>
      <w:r w:rsidRPr="00740EBC">
        <w:rPr>
          <w:rFonts w:ascii="Times New Roman" w:hAnsi="Times New Roman" w:cs="Times New Roman"/>
          <w:sz w:val="28"/>
          <w:szCs w:val="28"/>
        </w:rPr>
        <w:t xml:space="preserve">, 5а) </w:t>
      </w:r>
    </w:p>
    <w:p w:rsidR="00740EBC" w:rsidRPr="00740EBC" w:rsidRDefault="00740EBC" w:rsidP="00740EBC">
      <w:pPr>
        <w:jc w:val="both"/>
        <w:rPr>
          <w:rFonts w:ascii="Times New Roman" w:hAnsi="Times New Roman" w:cs="Times New Roman"/>
          <w:sz w:val="28"/>
          <w:szCs w:val="28"/>
        </w:rPr>
      </w:pPr>
      <w:r w:rsidRPr="00740EBC">
        <w:rPr>
          <w:rFonts w:ascii="Times New Roman" w:hAnsi="Times New Roman" w:cs="Times New Roman"/>
          <w:sz w:val="28"/>
          <w:szCs w:val="28"/>
        </w:rPr>
        <w:t xml:space="preserve">4. Трудовая занятость (с 14 лет) Центр занятости населения - районное агентство: ул. Малышева, 101, тел. 312-00-26 </w:t>
      </w:r>
    </w:p>
    <w:p w:rsidR="00A85C6C" w:rsidRDefault="00740EBC" w:rsidP="00740EBC">
      <w:pPr>
        <w:jc w:val="both"/>
      </w:pPr>
      <w:r w:rsidRPr="00740EBC">
        <w:rPr>
          <w:rFonts w:ascii="Times New Roman" w:hAnsi="Times New Roman" w:cs="Times New Roman"/>
          <w:sz w:val="28"/>
          <w:szCs w:val="28"/>
        </w:rPr>
        <w:t xml:space="preserve">5. Официальный портал лето </w:t>
      </w:r>
      <w:proofErr w:type="spellStart"/>
      <w:proofErr w:type="gramStart"/>
      <w:r w:rsidRPr="00740EBC">
        <w:rPr>
          <w:rFonts w:ascii="Times New Roman" w:hAnsi="Times New Roman" w:cs="Times New Roman"/>
          <w:sz w:val="28"/>
          <w:szCs w:val="28"/>
        </w:rPr>
        <w:t>екатеринбург.рф</w:t>
      </w:r>
      <w:proofErr w:type="spellEnd"/>
      <w:proofErr w:type="gramEnd"/>
      <w:r w:rsidRPr="00740EBC">
        <w:rPr>
          <w:rFonts w:ascii="Times New Roman" w:hAnsi="Times New Roman" w:cs="Times New Roman"/>
          <w:sz w:val="28"/>
          <w:szCs w:val="28"/>
        </w:rPr>
        <w:t xml:space="preserve"> — лагеря, путёвки, мероприятия</w:t>
      </w:r>
      <w:bookmarkStart w:id="0" w:name="_GoBack"/>
      <w:bookmarkEnd w:id="0"/>
    </w:p>
    <w:sectPr w:rsidR="00A85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FE3"/>
    <w:rsid w:val="005C3FE3"/>
    <w:rsid w:val="00740EBC"/>
    <w:rsid w:val="00A8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503DC"/>
  <w15:chartTrackingRefBased/>
  <w15:docId w15:val="{ED482380-1993-4E56-8A01-8FCCA468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Фокина Дарья</cp:lastModifiedBy>
  <cp:revision>2</cp:revision>
  <dcterms:created xsi:type="dcterms:W3CDTF">2026-06-01T08:58:00Z</dcterms:created>
  <dcterms:modified xsi:type="dcterms:W3CDTF">2026-06-01T08:59:00Z</dcterms:modified>
</cp:coreProperties>
</file>